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0F066" w14:textId="77777777" w:rsidR="00FA5543" w:rsidRPr="00FA5543" w:rsidRDefault="00FA5543" w:rsidP="00FA55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A5543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Приложение №1 к документации </w:t>
      </w:r>
    </w:p>
    <w:p w14:paraId="1D433DB1" w14:textId="1FF4B40B" w:rsidR="00FA5543" w:rsidRPr="00FA5543" w:rsidRDefault="00FA5543" w:rsidP="00FA5543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A5543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открытого запроса предложений</w:t>
      </w:r>
      <w:r w:rsidR="00AA59FD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в электронной форме</w:t>
      </w:r>
    </w:p>
    <w:p w14:paraId="37A27177" w14:textId="77777777" w:rsidR="00FA5543" w:rsidRPr="00FA5543" w:rsidRDefault="00FA5543" w:rsidP="00FA55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6DE7A49D" w14:textId="77777777" w:rsidR="00FA5543" w:rsidRPr="00FA5543" w:rsidRDefault="00FA5543" w:rsidP="00FA55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A554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УТВЕРЖДАЮ:</w:t>
      </w:r>
    </w:p>
    <w:p w14:paraId="6AA318B0" w14:textId="681708C7" w:rsidR="00FA5543" w:rsidRPr="00FA5543" w:rsidRDefault="00E66ABE" w:rsidP="00FA55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Директор</w:t>
      </w:r>
    </w:p>
    <w:p w14:paraId="0DF7094F" w14:textId="77777777" w:rsidR="00FA5543" w:rsidRPr="00FA5543" w:rsidRDefault="00FA5543" w:rsidP="00FA55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A554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МКП «Ростгорсвет»</w:t>
      </w:r>
    </w:p>
    <w:p w14:paraId="592CC85B" w14:textId="77777777" w:rsidR="00FA5543" w:rsidRPr="00FA5543" w:rsidRDefault="00FA5543" w:rsidP="00FA55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60F2ECA" w14:textId="1D94D0FF" w:rsidR="00FA5543" w:rsidRPr="00FA5543" w:rsidRDefault="00FA5543" w:rsidP="00FA55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A554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</w:t>
      </w:r>
      <w:r w:rsidR="00E66AB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В.Н. Капустин</w:t>
      </w:r>
    </w:p>
    <w:p w14:paraId="2F82CC28" w14:textId="77777777" w:rsidR="00FA5543" w:rsidRPr="00FA5543" w:rsidRDefault="00FA5543" w:rsidP="00FA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7DEED07" w14:textId="77777777" w:rsidR="00FA5543" w:rsidRPr="00FA5543" w:rsidRDefault="00FA5543" w:rsidP="00FA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539052D" w14:textId="3CF98498" w:rsidR="00FA5543" w:rsidRPr="00FA5543" w:rsidRDefault="00FA5543" w:rsidP="00FA5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A554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ТЕХНИЧЕСКОЕ ЗАДАНИЕ</w:t>
      </w:r>
    </w:p>
    <w:p w14:paraId="1B799719" w14:textId="0733EA3B" w:rsidR="00FA5543" w:rsidRPr="00477799" w:rsidRDefault="00FA5543" w:rsidP="004777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A554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 </w:t>
      </w:r>
      <w:r w:rsidR="00477799" w:rsidRPr="004777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Реконструкция кабельной линии 6кВ (Л-427), кабельная</w:t>
      </w:r>
      <w:r w:rsidR="004777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477799" w:rsidRPr="004777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перемычка по объекту: "Внешние сети электроснабжения к жилой</w:t>
      </w:r>
      <w:r w:rsidR="004777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477799" w:rsidRPr="004777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застройке по Днепровскому - 2 очередь строительства (РП, 2 ТП,</w:t>
      </w:r>
      <w:r w:rsidR="004777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477799" w:rsidRPr="004777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кабельные линии 6 </w:t>
      </w:r>
      <w:proofErr w:type="spellStart"/>
      <w:r w:rsidR="00477799" w:rsidRPr="004777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кВ</w:t>
      </w:r>
      <w:proofErr w:type="spellEnd"/>
      <w:r w:rsidR="00477799" w:rsidRPr="0047779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)"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7"/>
        <w:gridCol w:w="7366"/>
      </w:tblGrid>
      <w:tr w:rsidR="00A95F87" w:rsidRPr="00FA5543" w14:paraId="0E8C4B67" w14:textId="77777777" w:rsidTr="003A4485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8EB5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481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Основные параметры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1F07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</w:tr>
      <w:tr w:rsidR="00A95F87" w:rsidRPr="00FA5543" w14:paraId="4D017B89" w14:textId="77777777" w:rsidTr="003A4485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6B8F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2F2F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строительства: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78F0" w14:textId="374C87AE" w:rsidR="00A95F87" w:rsidRPr="00FA5543" w:rsidRDefault="00F50CE9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Реконструкция кабельной линии 6 </w:t>
            </w:r>
            <w:proofErr w:type="spellStart"/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5F87" w:rsidRPr="00FA5543" w14:paraId="3537E260" w14:textId="77777777" w:rsidTr="003A4485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0345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595D" w14:textId="3CB86442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 реконструкции</w:t>
            </w:r>
            <w:r w:rsidR="009C3DF9"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место выполнения работ</w:t>
            </w: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47E5" w14:textId="77777777" w:rsidR="00477799" w:rsidRDefault="00477799" w:rsidP="002C0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</w:t>
            </w:r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6кВ (Л-427), кабельная перемычка по объекту: "Внешние сети электроснабжения к жилой застройке по Днепровскому - 2 очередь строительства (РП, 2 ТП, кабельные линии 6 </w:t>
            </w:r>
            <w:proofErr w:type="spellStart"/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77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)"</w:t>
            </w:r>
          </w:p>
          <w:p w14:paraId="414CAA8E" w14:textId="6DF54671" w:rsidR="00F8189A" w:rsidRPr="00FA5543" w:rsidRDefault="00F8189A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выполнения работ: Ростовская обл., г. Ростов-на-Дону, пер. Днепровский, ул. Вятская</w:t>
            </w:r>
          </w:p>
        </w:tc>
      </w:tr>
      <w:tr w:rsidR="00A95F87" w:rsidRPr="00FA5543" w14:paraId="0ECA0E86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6015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BFD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Заказчик работ по реконструкции: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71E3" w14:textId="0CA5754B" w:rsidR="00A95F87" w:rsidRPr="00FA5543" w:rsidRDefault="00F50CE9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МКП «Ростгорсвет», 344002, г. Ростов-на-Дону, ул. Пушкинская, 54</w:t>
            </w:r>
          </w:p>
        </w:tc>
      </w:tr>
      <w:tr w:rsidR="00A95F87" w:rsidRPr="00FA5543" w14:paraId="7CE812AC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E43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4BBB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объекта: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0381" w14:textId="77777777" w:rsidR="00A95F87" w:rsidRPr="00FA5543" w:rsidRDefault="00A95F87" w:rsidP="002C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Внешние сети электроснабжения.</w:t>
            </w:r>
          </w:p>
        </w:tc>
      </w:tr>
      <w:tr w:rsidR="00A95F87" w:rsidRPr="00FA5543" w14:paraId="52D0871A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422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7BBD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участнику работ по реконструкции: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BDFA" w14:textId="12325CF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5.1 Согласно требовани</w:t>
            </w:r>
            <w:r w:rsidR="009C3DF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ям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N190-ФЗ от 29.12.2004 участник размещения заявки должен предоставить:</w:t>
            </w:r>
          </w:p>
          <w:p w14:paraId="4AED0220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выписку из реестра членов саморегулируемой организации с указанием на право осуществлять строительство, реконструкцию, капитальный ремонт объектов капитального строительства, по договору строительного подряда, заключенным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энергии), сведений об уровне ответственности члена СРО по обязательствам по договорам строительного подряда;</w:t>
            </w:r>
          </w:p>
          <w:p w14:paraId="5D621535" w14:textId="27E61711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Выписка из реестра членов саморегулируемой организации предоставляется по форме, утвержденной приказом Ростехнадзора от 16.02.2017 №</w:t>
            </w:r>
            <w:r w:rsidR="00F50CE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58. Срок действия выписки должен быть действителен на период конкурентных мероприятий.</w:t>
            </w:r>
          </w:p>
          <w:p w14:paraId="7D170160" w14:textId="75AD0C8E" w:rsidR="00C06978" w:rsidRPr="00FA5543" w:rsidRDefault="00C06978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СРО, в которой состоит участник размещения заявки, должна иметь компенсационный фонд обеспечения договорных обязательств;</w:t>
            </w:r>
          </w:p>
          <w:p w14:paraId="410FBDCB" w14:textId="67D8E1E3" w:rsidR="00C06978" w:rsidRPr="00FA5543" w:rsidRDefault="00C06978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совокупный размер обязательств участника размещения заявки по договорам, которые заключены с использованием конкурентных способов, не должен превышать уровень ответственности участника размещения заявки по компенсационному фонду обеспечения договорных обязательств;</w:t>
            </w:r>
          </w:p>
          <w:p w14:paraId="72DE3CD4" w14:textId="62D2E873" w:rsidR="00A95F87" w:rsidRPr="009C2A8E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5.2 </w:t>
            </w:r>
            <w:r w:rsidR="000930F8" w:rsidRPr="000930F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Наличие персонала, аттестованного по правилам технической эксплуатации электроустановок потребителей (ПТЭЭП), правилам устройства электроустановок (ПУЭ), монтажа кабельных муфт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Наличие удостоверений установленного образца.</w:t>
            </w:r>
          </w:p>
        </w:tc>
      </w:tr>
      <w:tr w:rsidR="00A95F87" w:rsidRPr="00FA5543" w14:paraId="625561DC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D47A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129B" w14:textId="1214CB0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Основание для подготовки и выдачи технического задания на реконструкцию: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4D5A" w14:textId="1ECB40C6" w:rsidR="00B22086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6.1 Проектная документация</w:t>
            </w:r>
            <w:r w:rsidR="004777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3.36-19 </w:t>
            </w:r>
            <w:r w:rsidR="0007678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на </w:t>
            </w:r>
            <w:r w:rsid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еконструкцию кабельной линии 6кВ</w:t>
            </w:r>
            <w:r w:rsidR="0047779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(Л-427)</w:t>
            </w:r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кабельная перемычка по объекту: "Внешние сети электроснабжения к жилой застройке по Днепровскому - 2 очередь строительства (РП, 2 ТП, кабельные линии 6 </w:t>
            </w:r>
            <w:proofErr w:type="spellStart"/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</w:t>
            </w:r>
            <w:proofErr w:type="spellEnd"/>
            <w:r w:rsidR="00B22086" w:rsidRPr="00B220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)"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799D8651" w14:textId="06DBEE94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Проектная организация – </w:t>
            </w:r>
            <w:r w:rsidR="0007678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ООО «ПРОМЭЛЕКТРОМОНТАЖ», 2019 </w:t>
            </w:r>
            <w:r w:rsidR="003302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  <w:r w:rsidR="0007678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14:paraId="79AB7C4A" w14:textId="77777777" w:rsidR="00076789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6.2 </w:t>
            </w:r>
            <w:r w:rsidR="00076789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Инвестиционная программа МКП Ростгорсвет на 2019г, технические условия для присоединения к электрическим сетям №196/18-ТУ от 06.12.2018г.  </w:t>
            </w:r>
          </w:p>
          <w:p w14:paraId="713A3D7A" w14:textId="004E5C8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6.3 </w:t>
            </w:r>
            <w:r w:rsidR="002A444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Увеличение мощности электропринимающих устройств и о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беспечение надежности </w:t>
            </w:r>
            <w:r w:rsidR="00FA554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сетей электроснабжения М</w:t>
            </w:r>
            <w:r w:rsid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КП</w:t>
            </w:r>
            <w:r w:rsidR="00FA554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«Ростгорсвет»  </w:t>
            </w:r>
          </w:p>
        </w:tc>
      </w:tr>
      <w:tr w:rsidR="00A95F87" w:rsidRPr="00FA5543" w14:paraId="69CBBED8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E8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E9AD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параметры объекта по реконструкции: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7CA0" w14:textId="6252A32C" w:rsidR="00A95F87" w:rsidRPr="00FA5543" w:rsidRDefault="00076789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абельн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ая</w:t>
            </w:r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лини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я</w:t>
            </w:r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на напряжение 6 </w:t>
            </w:r>
            <w:proofErr w:type="spellStart"/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кВ.</w:t>
            </w:r>
            <w:proofErr w:type="spellEnd"/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Протяженность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1970 м.</w:t>
            </w:r>
            <w:r w:rsidR="00A95F87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Марка кабеля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АПвПу 1х400/35</w:t>
            </w:r>
            <w:r w:rsidR="007C2F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-6</w:t>
            </w:r>
          </w:p>
        </w:tc>
      </w:tr>
      <w:tr w:rsidR="00A95F87" w:rsidRPr="00FA5543" w14:paraId="3EF9D2BC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5190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ED22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и объем требуемых работ: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6B3B" w14:textId="77777777" w:rsidR="007C2FA4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8.1 </w:t>
            </w:r>
            <w:r w:rsidR="00C06978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Перечень требуемых работ </w:t>
            </w:r>
            <w:r w:rsid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определен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06978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проектной документацией </w:t>
            </w:r>
            <w:r w:rsidR="007C2FA4" w:rsidRPr="007C2F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3.36-19 на реконструкцию кабельной линии 6кВ (Л-427), кабельная перемычка по объекту: "Внешние сети электроснабжения к жилой застройке по Днепровскому - 2 очередь строительства (РП, 2 ТП, кабельные линии 6 </w:t>
            </w:r>
            <w:proofErr w:type="spellStart"/>
            <w:r w:rsidR="007C2FA4" w:rsidRPr="007C2F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кВ</w:t>
            </w:r>
            <w:proofErr w:type="spellEnd"/>
            <w:r w:rsidR="007C2FA4" w:rsidRPr="007C2F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)" </w:t>
            </w:r>
          </w:p>
          <w:p w14:paraId="15D98DA6" w14:textId="4EEC0CC3" w:rsidR="00C06978" w:rsidRPr="00FA5543" w:rsidRDefault="00C06978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Проектная организация – ООО «ПРОМЭЛЕКТРОМОНТАЖ», 2019 Г.</w:t>
            </w:r>
          </w:p>
          <w:p w14:paraId="378EAF68" w14:textId="408F36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8.2 Составить </w:t>
            </w:r>
            <w:r w:rsidR="00920E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план-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график производства работ</w:t>
            </w:r>
            <w:r w:rsidR="00920E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77EBEBC4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8.3 Выполнить строительно-монтажные и пуско-наладочные работы в строгом соответствии с проектной документацией.</w:t>
            </w:r>
          </w:p>
          <w:p w14:paraId="30C0A6E1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8.4 Предоставить акты скрытых работ.</w:t>
            </w:r>
          </w:p>
          <w:p w14:paraId="69CED622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8.5 Предоставить на материалы и комплектующие сертификаты и паспорта качества.</w:t>
            </w:r>
          </w:p>
        </w:tc>
      </w:tr>
      <w:tr w:rsidR="00A95F87" w:rsidRPr="00FA5543" w14:paraId="5EFB9040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3DDB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BFF2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Правовое регулирование к планируемым работам по реконструкции: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6209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9.1 Работы выполняются из материалов и механизмами Подрядчика. Все материалы должны быть новыми, иметь сертификаты и паспорта качества.</w:t>
            </w:r>
          </w:p>
          <w:p w14:paraId="2654B2D0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9.2 Все работы (строительные, монтажные и специальные), должны</w:t>
            </w:r>
          </w:p>
          <w:p w14:paraId="1A5C8A3D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выполняться в соответствии с:</w:t>
            </w:r>
          </w:p>
          <w:p w14:paraId="6B30143C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Правилами устройства электроустановок, изд.7;</w:t>
            </w:r>
          </w:p>
          <w:p w14:paraId="2E8525FA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СНиП 12-03-2001 «Безопасность труда в строительстве. Часть 1. Общие</w:t>
            </w:r>
          </w:p>
          <w:p w14:paraId="450EBC1D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требования», глава 6.4 «Обеспечение электробезопасности»;</w:t>
            </w:r>
          </w:p>
          <w:p w14:paraId="61538BA3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СНиП 12-04-2002 «Безопасность труда в строительстве. Часть 2.</w:t>
            </w:r>
          </w:p>
          <w:p w14:paraId="5D20C3A8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Строительное производство», глава 16 «Электромонтажные и наладочные работы»;</w:t>
            </w:r>
          </w:p>
          <w:p w14:paraId="4CFEDCE5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СП 76.13330.2016 «Электротехнические устройства»;</w:t>
            </w:r>
          </w:p>
          <w:p w14:paraId="686D275D" w14:textId="399D0ED4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proofErr w:type="gramStart"/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РД  153</w:t>
            </w:r>
            <w:proofErr w:type="gramEnd"/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-34.3-03.285-2002 «Правила безопасности при строительстве линий электропередачи и производстве электромонтажных работ»;</w:t>
            </w:r>
          </w:p>
          <w:p w14:paraId="3E8C0363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Правила по охране труда при эксплуатации электроустановок, утверждены приказом Министерства труда и социальной защиты</w:t>
            </w:r>
          </w:p>
          <w:p w14:paraId="0F9FBAAC" w14:textId="211C6916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 от 24.07.2013 N 328н;</w:t>
            </w:r>
          </w:p>
          <w:p w14:paraId="7DC92103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Правила противопожарного режима в Российской Федерации.</w:t>
            </w:r>
          </w:p>
          <w:p w14:paraId="6838DE82" w14:textId="16CEE286" w:rsidR="00A95F87" w:rsidRPr="007C2FA4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Погрузочно-разгрузочные работы на строительных площадках должны</w:t>
            </w:r>
            <w:r w:rsidR="007C2F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производиться в соответствии с ГОСТ12.3.009-76*, а также руководствоваться «Общие правила перевозок грузов автомобильным транспортом», утверждены </w:t>
            </w:r>
            <w:r w:rsidRPr="00FA55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Постановлением Правительства РФ от        15.04. 2011 г. № 272.</w:t>
            </w:r>
          </w:p>
          <w:p w14:paraId="4C57CA60" w14:textId="5D34D92B" w:rsidR="00C06978" w:rsidRPr="00FA5543" w:rsidRDefault="00C06978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9.3. Не привлекать и  не использовать при выполнении работ иностранных граждан, лиц без гражданства, не имеющих разрешения на работу либо патента, и (или) в установленном порядке не прошедших процедуру миграционного учета в Федеральной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миграционной службе РФ и ее территориальных органах, не привлекать к трудовой деятельности иностранных граждан и (или) лиц без гражданства, без получения в установленном порядке разрешения на привлечение и использование иностранных работников.</w:t>
            </w:r>
          </w:p>
        </w:tc>
      </w:tr>
      <w:tr w:rsidR="00A95F87" w:rsidRPr="00FA5543" w14:paraId="6EEB3A6F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D1C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70AA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 выполнения работ по реконструкции: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D60B" w14:textId="59F826DD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10.1 При строительстве объекта, проектная организация обеспечивает осуществление авторского надзора в соответствии с графиком выполнения работ, разработанного с учетом стоимости</w:t>
            </w:r>
            <w:r w:rsidR="00C06978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заложенной в сводном сметном расчете.</w:t>
            </w:r>
          </w:p>
          <w:p w14:paraId="43BA24E2" w14:textId="01D4BC1A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10.2 Работы не должны препятствовать текущей производственной деятельности </w:t>
            </w:r>
            <w:r w:rsidR="00C06978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предприятия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14:paraId="7376E7D5" w14:textId="74FDD7DC" w:rsidR="00AB3AA1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AB3AA1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Прокладка кабельной линии, все скрытые работы выполняются в присутствии (с вызовом) представителя Заказчика и оформляются Актами на скрытые работы.</w:t>
            </w:r>
          </w:p>
          <w:p w14:paraId="5E3D4D42" w14:textId="2681E790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Заказчик обеспечи</w:t>
            </w:r>
            <w:r w:rsidR="00AB3AA1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вает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персоналу Подрядчика и его техническим средствам доступ к местам производства работ по согласованному графику.</w:t>
            </w:r>
          </w:p>
          <w:p w14:paraId="2970FEC9" w14:textId="318A6CEF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10.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Применяемые технологические решения для выполнения работ должны быть апробированы и безопасны.</w:t>
            </w:r>
          </w:p>
        </w:tc>
      </w:tr>
      <w:tr w:rsidR="00A95F87" w:rsidRPr="00FA5543" w14:paraId="38919B66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B73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EC22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материалам используемые или поставляемым в процессе выполнения работ по реконструкции: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B9CE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11.1 Материалы и комплектующие должны соответствовать проектным решениям.</w:t>
            </w:r>
          </w:p>
          <w:p w14:paraId="5550B132" w14:textId="4B4846F2" w:rsidR="00667AF3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11.2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Материалы и оборудование, используемые при выполнении работ, должны быть новыми (которые не были в употреблении, в том числе, которые не были восстановлены, у которых не были восстановлены потребительские свойства), свободными от любых прав третьих лиц. Материалы и оборудование должны быть изготовлены не ранее 20</w:t>
            </w:r>
            <w:r w:rsidR="0096315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года, не поврежденными, не фальсифицированным, с сохранением всех защитных знаков производителей. Материалы о оборудование должны быть разрешены к использованию на территории РФ.</w:t>
            </w:r>
          </w:p>
          <w:p w14:paraId="13AAA6BB" w14:textId="63F3DD19" w:rsidR="00667AF3" w:rsidRPr="00FA5543" w:rsidRDefault="00667AF3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11.3. Все используемые при выполнении работ материалы должны подтверждаться всеми необходимыми документами, утвержденными в Российской Федерации:</w:t>
            </w:r>
          </w:p>
          <w:p w14:paraId="14CB0610" w14:textId="77777777" w:rsidR="00667AF3" w:rsidRPr="00FA5543" w:rsidRDefault="00667AF3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на материалы, подлежащие обязательному подтверждению соответствия - заверенные держателем документа либо заверенные нотариально копии сертификатов систем обязательной сертификации или деклараций о соответствии.</w:t>
            </w:r>
          </w:p>
          <w:p w14:paraId="4BB45B25" w14:textId="77777777" w:rsidR="00667AF3" w:rsidRPr="00FA5543" w:rsidRDefault="00667AF3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на материалы, не подлежащие обязательному подтверждению соответствия, но соответствие, которой может быть подтверждено сертификатами существующих систем добровольной сертификации - заверенные держателем документа либо заверенные нотариально копии сертификатов существующих систем добровольной сертификации.</w:t>
            </w:r>
          </w:p>
          <w:p w14:paraId="2561EB6E" w14:textId="50CD5065" w:rsidR="005758A0" w:rsidRPr="00FA5543" w:rsidRDefault="00667AF3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техническую документацию (паспорта), инструкции по эксплуатации (на русском языке), гарантийные талоны.</w:t>
            </w:r>
          </w:p>
        </w:tc>
      </w:tr>
      <w:tr w:rsidR="00A95F87" w:rsidRPr="00FA5543" w14:paraId="5D7B23E2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79FC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A1E6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обязательных согласований, утверждений и экспертиз: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2F8" w14:textId="35486233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12.</w:t>
            </w:r>
            <w:r w:rsidR="00920E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Персонал подрядной организации, привлекаемый для производства работ, должен в полном объеме соответствовать требованиям главы 2 «Правил по охране труда при эксплуатации электроустановок», иметь при себе удостоверения установленной формы и быть обеспечен спец. одеждой, защитными очками и СИЗ.</w:t>
            </w:r>
          </w:p>
          <w:p w14:paraId="62FACBE7" w14:textId="5EC632F5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12.</w:t>
            </w:r>
            <w:r w:rsidR="00920EA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Допуск в действующие электроустановки осуществлять в строгом</w:t>
            </w:r>
            <w:r w:rsid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соответствии с требованиями главы 4 «Правил по охране труда при эксплуатации электроустановок», в сопровождении оперативного персонала заказчика.</w:t>
            </w:r>
          </w:p>
          <w:p w14:paraId="4A6D484A" w14:textId="3F7ABC53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95F87" w:rsidRPr="00FA5543" w14:paraId="200346B7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8F9C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2CD6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выполнения работ: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ED6D" w14:textId="08EBC55A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13.1 </w:t>
            </w:r>
            <w:r w:rsidR="00667AF3" w:rsidRPr="00E67B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Максимальный срок выполнения работ: </w:t>
            </w:r>
            <w:r w:rsidR="008B5FB9" w:rsidRPr="00E67B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до </w:t>
            </w:r>
            <w:r w:rsidR="00E67B60" w:rsidRPr="00E67B60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30.10.2020г.</w:t>
            </w:r>
            <w:r w:rsidR="00667AF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 момента заключения Договора. Фактический срок выполнения работ определяется предложением победителя закупки.</w:t>
            </w:r>
          </w:p>
        </w:tc>
      </w:tr>
      <w:tr w:rsidR="00A95F87" w:rsidRPr="00FA5543" w14:paraId="42B428A6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A556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9954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Гарантийный период: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F120" w14:textId="28FF3115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14.1 Гарантийный срок нормальной эксплуатации: объекта, и работ - </w:t>
            </w:r>
            <w:r w:rsid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месяц</w:t>
            </w:r>
            <w:r w:rsid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ев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со дня подписания акта приемки законченного строительством объекта приемочной комиссией. Материалов и комплектующих</w:t>
            </w:r>
            <w:r w:rsid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использованных при производстве работ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- согласно заводскому паспорту изготовителя.</w:t>
            </w:r>
            <w:r w:rsidR="00FA5543">
              <w:t xml:space="preserve"> </w:t>
            </w:r>
            <w:r w:rsidR="00FA5543"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Гарантийное обслуживание и все затраты, связанные с ним, несет подрядчик.</w:t>
            </w:r>
          </w:p>
        </w:tc>
      </w:tr>
      <w:tr w:rsidR="00A95F87" w:rsidRPr="00FA5543" w14:paraId="63D12D83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41D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D7A1" w14:textId="425A9632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технике безопасности и санитарно-</w:t>
            </w:r>
            <w:proofErr w:type="spellStart"/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эпидемиологическ</w:t>
            </w:r>
            <w:proofErr w:type="spellEnd"/>
            <w:r w:rsidR="00B755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благополучия: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255C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15.1 Подрядчик обеспечивает в процессе проведения строительных работ собственными силами ежедневную уборку Объекта от строительного мусора, а также за свой счет производит платежи за загрязнения окружающей природной среды от выбросов, сбросов, размещения отходов, образующихся в результате производственной деятельности по объекту строительства и предусматриваемых для данной местности. При этом любые отходы (кроме лома черных, цветных металлов, металлических конструкций), образующиеся в процессе демонтажных работ на объекте являются отходами Подрядчика в момент их образования и подлежат вывозу, утилизации, обезвреживанию и размещению Подрядчиком своими силами в соответствии с Федеральным законом от 08.08.2001 №128-ФЗ «О лицензировании отдельных видов деятельности», Федеральным законом от 24.06.1988 №89-ФЗ «Об отходах производства и потребления», Федеральным законом от 30.03.1988 №52-ФЗ «О санитарно-эпидемиологическом благополучии населения».</w:t>
            </w:r>
          </w:p>
        </w:tc>
      </w:tr>
      <w:tr w:rsidR="00A95F87" w:rsidRPr="00FA5543" w14:paraId="68CE117D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D46D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51A2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и условия к разработке природоохранных мероприятий: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8D64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16.1 В соответствии с п. 15.1 Технического задания.</w:t>
            </w:r>
          </w:p>
        </w:tc>
      </w:tr>
      <w:tr w:rsidR="00A95F87" w:rsidRPr="00FA5543" w14:paraId="6903123D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D24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073F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производству работ: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D5BA" w14:textId="4C975454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17.1 В соответствии с проектной документацией</w:t>
            </w:r>
            <w:r w:rsidR="00B755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3.36-19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A95F87" w:rsidRPr="00FA5543" w14:paraId="22A16A34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ADEA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B83B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сметной документации: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A18D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Не требуется.</w:t>
            </w:r>
          </w:p>
        </w:tc>
      </w:tr>
      <w:tr w:rsidR="00A95F87" w:rsidRPr="00FA5543" w14:paraId="71C97678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076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1BA9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исполнительной документации: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1E66" w14:textId="26586769" w:rsidR="00A95F87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19.1 Разработать исполнительную документацию в следующем объеме:</w:t>
            </w:r>
          </w:p>
          <w:p w14:paraId="2883EFC0" w14:textId="201B087B" w:rsidR="00241A99" w:rsidRPr="00FA5543" w:rsidRDefault="00241A99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журнал производства работ;</w:t>
            </w:r>
          </w:p>
          <w:p w14:paraId="1D3A2093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акт приемки траншей, каналов, туннелей, колодцев и блоков под монтаж кабелей;</w:t>
            </w:r>
          </w:p>
          <w:p w14:paraId="5A006212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 протокол осмотра и проверки изоляции кабелей, на барабане перед прокладкой;</w:t>
            </w:r>
          </w:p>
          <w:p w14:paraId="5BBF2EFE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протокол прогрева кабелей на барабане перед прокладкой при низких температурах (при необходимости);</w:t>
            </w:r>
          </w:p>
          <w:p w14:paraId="507ABA09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акт осмотра кабельной канализации в траншее и каналах перед закрытием;</w:t>
            </w:r>
          </w:p>
          <w:p w14:paraId="0F3FDD77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журнал прокладки кабелей и монтажа муфт;</w:t>
            </w:r>
          </w:p>
          <w:p w14:paraId="201FCAD1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- протоколы испытаний силового кабеля; </w:t>
            </w:r>
          </w:p>
          <w:p w14:paraId="6A5FC70B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акты освидетельствования скрытых работ по прокладке кабелей высокого напряжения;</w:t>
            </w:r>
          </w:p>
          <w:p w14:paraId="7763E98D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акт рабочей комиссии по приемке кабельной линии;</w:t>
            </w:r>
          </w:p>
          <w:p w14:paraId="4F03D064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паспорта и сертификаты соответствия оборудования и материалов;</w:t>
            </w:r>
          </w:p>
          <w:p w14:paraId="2031D4EB" w14:textId="03407FCA" w:rsidR="00A95F87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акт технического надзора за прокладкой кабелей и монтаж</w:t>
            </w:r>
            <w:r w:rsidR="0055237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 муфт;</w:t>
            </w:r>
          </w:p>
          <w:p w14:paraId="79E77634" w14:textId="147E0CA0" w:rsidR="004F2CAE" w:rsidRPr="00FA5543" w:rsidRDefault="004F2CAE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- исполнительная схема кабельной линии, в том числе с нанесением расположения кабельных муфт, принятая геодезической службой и зарегистрированная Департаментом архитектуры и градостроительства г. Ростова-на-Дону;</w:t>
            </w:r>
          </w:p>
          <w:p w14:paraId="32C1EEB3" w14:textId="77777777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 гарантийное обязательство.</w:t>
            </w:r>
          </w:p>
          <w:p w14:paraId="54EF0CC3" w14:textId="15C4A66E" w:rsidR="00A95F87" w:rsidRPr="00FA5543" w:rsidRDefault="00A95F87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Исполнительную документацию представить на бумажном носителе в сброшюрованном виде – 2 экземпляра, в электронном виде на </w:t>
            </w:r>
            <w:r w:rsidR="005758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  <w:t>USB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8B5F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фл</w:t>
            </w:r>
            <w:r w:rsidR="0076672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</w:t>
            </w:r>
            <w:r w:rsidR="008B5FB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ш</w:t>
            </w:r>
            <w:r w:rsidR="005758A0" w:rsidRPr="005758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5758A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носителе </w:t>
            </w:r>
            <w:r w:rsidRPr="00FA55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(только на русском языке) – 1 экземпляр.</w:t>
            </w:r>
          </w:p>
        </w:tc>
      </w:tr>
      <w:tr w:rsidR="00A95F87" w:rsidRPr="00FA5543" w14:paraId="1BF3FEE9" w14:textId="77777777" w:rsidTr="003A44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CD6F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EE46" w14:textId="77777777" w:rsidR="00A95F87" w:rsidRPr="00FA5543" w:rsidRDefault="00A95F87" w:rsidP="002C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5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условия: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D001" w14:textId="758FE180" w:rsidR="009C3DF9" w:rsidRPr="00FA5543" w:rsidRDefault="00C930CA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Определены проектом договора.</w:t>
            </w:r>
          </w:p>
          <w:p w14:paraId="2604A9D4" w14:textId="2D898FFE" w:rsidR="009C3DF9" w:rsidRPr="00FA5543" w:rsidRDefault="009C3DF9" w:rsidP="002C0AA7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4428683E" w14:textId="6F3B8A67" w:rsidR="009F5718" w:rsidRDefault="009F5718"/>
    <w:p w14:paraId="1A0771EF" w14:textId="6AA493BE" w:rsidR="00B22086" w:rsidRDefault="00E209AD" w:rsidP="00B22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209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Неотъемлемой частью настоящего технического задания является </w:t>
      </w:r>
      <w:r w:rsidR="00BD7B83" w:rsidRPr="00BD7B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проектн</w:t>
      </w:r>
      <w:r w:rsidR="00BD7B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ая</w:t>
      </w:r>
      <w:r w:rsidR="00BD7B83" w:rsidRPr="00BD7B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документаци</w:t>
      </w:r>
      <w:r w:rsidR="00BD7B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</w:t>
      </w:r>
      <w:r w:rsidR="00BD7B83" w:rsidRPr="00BD7B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3.36-19 на реконструкцию кабельной линии 6кВ (Л-427), кабельная перемычка по объекту: "Внешние сети электроснабжения к жилой застройке по Днепровскому - 2 очередь строительства (РП, 2 ТП, кабельные линии 6 </w:t>
      </w:r>
      <w:proofErr w:type="spellStart"/>
      <w:r w:rsidR="00BD7B83" w:rsidRPr="00BD7B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кВ</w:t>
      </w:r>
      <w:proofErr w:type="spellEnd"/>
      <w:r w:rsidR="00BD7B83" w:rsidRPr="00BD7B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)"</w:t>
      </w:r>
    </w:p>
    <w:p w14:paraId="46C4CA6C" w14:textId="77777777" w:rsidR="00BD7B83" w:rsidRPr="00612981" w:rsidRDefault="00BD7B83" w:rsidP="00B22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AF4A2" w14:textId="77777777" w:rsidR="00612981" w:rsidRPr="00612981" w:rsidRDefault="00612981" w:rsidP="00612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Составил:                         </w:t>
      </w:r>
    </w:p>
    <w:p w14:paraId="1657CEA9" w14:textId="77777777" w:rsidR="00612981" w:rsidRPr="00612981" w:rsidRDefault="00612981" w:rsidP="00612981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color w:val="00000A"/>
          <w:sz w:val="24"/>
          <w:szCs w:val="20"/>
          <w:lang w:eastAsia="ru-RU"/>
        </w:rPr>
      </w:pP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ЭЭС                                                                     </w:t>
      </w:r>
      <w:proofErr w:type="spellStart"/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А.М.Найденко</w:t>
      </w:r>
      <w:proofErr w:type="spellEnd"/>
    </w:p>
    <w:p w14:paraId="2C98AC4E" w14:textId="6D67E889" w:rsidR="00612981" w:rsidRPr="00B22086" w:rsidRDefault="00612981" w:rsidP="00B22086">
      <w:pPr>
        <w:suppressAutoHyphens/>
        <w:spacing w:after="0" w:line="240" w:lineRule="auto"/>
        <w:ind w:firstLine="709"/>
        <w:jc w:val="both"/>
        <w:rPr>
          <w:rFonts w:ascii="Courier New" w:eastAsia="Times New Roman" w:hAnsi="Courier New" w:cs="Times New Roman"/>
          <w:color w:val="00000A"/>
          <w:sz w:val="24"/>
          <w:szCs w:val="20"/>
          <w:lang w:eastAsia="ru-RU"/>
        </w:rPr>
      </w:pP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14:paraId="78170606" w14:textId="56216712" w:rsidR="00612981" w:rsidRPr="00612981" w:rsidRDefault="00E66ABE" w:rsidP="00612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r w:rsidR="00612981"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047E43B" w14:textId="04D22EBA" w:rsidR="00BD7B83" w:rsidRDefault="00612981" w:rsidP="00BD7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r w:rsidR="00E6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E6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В.А. Радченко</w:t>
      </w: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701E40C7" w14:textId="77777777" w:rsidR="00E66ABE" w:rsidRDefault="00E66ABE" w:rsidP="00BD7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4B637" w14:textId="50232A65" w:rsidR="00E66ABE" w:rsidRDefault="00E66ABE" w:rsidP="00BD7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коммерческим вопросам                      Е.И.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Мульченко</w:t>
      </w:r>
      <w:proofErr w:type="spellEnd"/>
    </w:p>
    <w:p w14:paraId="757AC5B2" w14:textId="77777777" w:rsidR="00612981" w:rsidRPr="00612981" w:rsidRDefault="00612981" w:rsidP="00125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1FF32DB" w14:textId="2E6F746C" w:rsidR="00612981" w:rsidRPr="00612981" w:rsidRDefault="00612981" w:rsidP="00612981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color w:val="00000A"/>
          <w:sz w:val="24"/>
          <w:szCs w:val="20"/>
          <w:lang w:eastAsia="ru-RU"/>
        </w:rPr>
      </w:pP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r w:rsidR="00E66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закупок</w:t>
      </w: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BD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Н.В.Мацуца</w:t>
      </w:r>
      <w:proofErr w:type="spellEnd"/>
    </w:p>
    <w:p w14:paraId="364EB255" w14:textId="77777777" w:rsidR="00612981" w:rsidRPr="00612981" w:rsidRDefault="00612981" w:rsidP="00612981">
      <w:pPr>
        <w:suppressAutoHyphens/>
        <w:spacing w:after="0" w:line="240" w:lineRule="auto"/>
        <w:ind w:firstLine="709"/>
        <w:jc w:val="both"/>
        <w:rPr>
          <w:rFonts w:ascii="Courier New" w:eastAsia="Times New Roman" w:hAnsi="Courier New" w:cs="Times New Roman"/>
          <w:color w:val="00000A"/>
          <w:sz w:val="24"/>
          <w:szCs w:val="20"/>
          <w:lang w:eastAsia="ru-RU"/>
        </w:rPr>
      </w:pPr>
      <w:r w:rsidRPr="00612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5A39863B" w14:textId="77777777" w:rsidR="00612981" w:rsidRDefault="00612981"/>
    <w:sectPr w:rsidR="00612981" w:rsidSect="00612981">
      <w:footerReference w:type="default" r:id="rId6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7D3D2" w14:textId="77777777" w:rsidR="00936A7E" w:rsidRDefault="00936A7E" w:rsidP="00612981">
      <w:pPr>
        <w:spacing w:after="0" w:line="240" w:lineRule="auto"/>
      </w:pPr>
      <w:r>
        <w:separator/>
      </w:r>
    </w:p>
  </w:endnote>
  <w:endnote w:type="continuationSeparator" w:id="0">
    <w:p w14:paraId="6E0AFA78" w14:textId="77777777" w:rsidR="00936A7E" w:rsidRDefault="00936A7E" w:rsidP="0061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3515811"/>
      <w:docPartObj>
        <w:docPartGallery w:val="Page Numbers (Bottom of Page)"/>
        <w:docPartUnique/>
      </w:docPartObj>
    </w:sdtPr>
    <w:sdtEndPr/>
    <w:sdtContent>
      <w:p w14:paraId="2DFC3705" w14:textId="4A49BB67" w:rsidR="00612981" w:rsidRDefault="006129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6A1A8" w14:textId="77777777" w:rsidR="00612981" w:rsidRDefault="006129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E63E4" w14:textId="77777777" w:rsidR="00936A7E" w:rsidRDefault="00936A7E" w:rsidP="00612981">
      <w:pPr>
        <w:spacing w:after="0" w:line="240" w:lineRule="auto"/>
      </w:pPr>
      <w:r>
        <w:separator/>
      </w:r>
    </w:p>
  </w:footnote>
  <w:footnote w:type="continuationSeparator" w:id="0">
    <w:p w14:paraId="1398FD0C" w14:textId="77777777" w:rsidR="00936A7E" w:rsidRDefault="00936A7E" w:rsidP="00612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69"/>
    <w:rsid w:val="0000427F"/>
    <w:rsid w:val="00007F8B"/>
    <w:rsid w:val="00076789"/>
    <w:rsid w:val="000930F8"/>
    <w:rsid w:val="00125369"/>
    <w:rsid w:val="00241A99"/>
    <w:rsid w:val="002A444F"/>
    <w:rsid w:val="002C0AA7"/>
    <w:rsid w:val="002F606C"/>
    <w:rsid w:val="0030182D"/>
    <w:rsid w:val="003302CC"/>
    <w:rsid w:val="00332C69"/>
    <w:rsid w:val="00401FE5"/>
    <w:rsid w:val="00477799"/>
    <w:rsid w:val="00496F7C"/>
    <w:rsid w:val="004F2CAE"/>
    <w:rsid w:val="00552371"/>
    <w:rsid w:val="005758A0"/>
    <w:rsid w:val="005F3743"/>
    <w:rsid w:val="00612981"/>
    <w:rsid w:val="00657FCC"/>
    <w:rsid w:val="00667AF3"/>
    <w:rsid w:val="00677B9A"/>
    <w:rsid w:val="00737012"/>
    <w:rsid w:val="00766729"/>
    <w:rsid w:val="007C2FA4"/>
    <w:rsid w:val="008B5FB9"/>
    <w:rsid w:val="00920EA3"/>
    <w:rsid w:val="00936A7E"/>
    <w:rsid w:val="00963155"/>
    <w:rsid w:val="009C2A8E"/>
    <w:rsid w:val="009C3DF9"/>
    <w:rsid w:val="009F5718"/>
    <w:rsid w:val="00A62E3E"/>
    <w:rsid w:val="00A95F87"/>
    <w:rsid w:val="00AA59FD"/>
    <w:rsid w:val="00AB3AA1"/>
    <w:rsid w:val="00AB4772"/>
    <w:rsid w:val="00B22086"/>
    <w:rsid w:val="00B75557"/>
    <w:rsid w:val="00BB26E0"/>
    <w:rsid w:val="00BD7B83"/>
    <w:rsid w:val="00BF16DF"/>
    <w:rsid w:val="00C06978"/>
    <w:rsid w:val="00C930CA"/>
    <w:rsid w:val="00D61856"/>
    <w:rsid w:val="00E104CD"/>
    <w:rsid w:val="00E209AD"/>
    <w:rsid w:val="00E66ABE"/>
    <w:rsid w:val="00E67B60"/>
    <w:rsid w:val="00F14644"/>
    <w:rsid w:val="00F34FA9"/>
    <w:rsid w:val="00F50CE9"/>
    <w:rsid w:val="00F8189A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AB56"/>
  <w15:chartTrackingRefBased/>
  <w15:docId w15:val="{A00DF481-32BC-4868-A90A-2EE4EA12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981"/>
  </w:style>
  <w:style w:type="paragraph" w:styleId="a5">
    <w:name w:val="footer"/>
    <w:basedOn w:val="a"/>
    <w:link w:val="a6"/>
    <w:uiPriority w:val="99"/>
    <w:unhideWhenUsed/>
    <w:rsid w:val="0061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981"/>
  </w:style>
  <w:style w:type="paragraph" w:styleId="a7">
    <w:name w:val="Balloon Text"/>
    <w:basedOn w:val="a"/>
    <w:link w:val="a8"/>
    <w:uiPriority w:val="99"/>
    <w:semiHidden/>
    <w:unhideWhenUsed/>
    <w:rsid w:val="002C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Дмитрий</dc:creator>
  <cp:keywords/>
  <dc:description/>
  <cp:lastModifiedBy>Матвиенко Дмитрий</cp:lastModifiedBy>
  <cp:revision>29</cp:revision>
  <cp:lastPrinted>2019-11-01T10:56:00Z</cp:lastPrinted>
  <dcterms:created xsi:type="dcterms:W3CDTF">2019-10-29T12:35:00Z</dcterms:created>
  <dcterms:modified xsi:type="dcterms:W3CDTF">2020-06-08T11:19:00Z</dcterms:modified>
</cp:coreProperties>
</file>