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10" w:rsidRDefault="00E95AAF">
      <w:r w:rsidRPr="00E95AAF">
        <w:t>Торги приостановлены, согласно Постановлению старшего судебного пристава УФССП по Ленинградской области №47035/22/7832904 от 17.06.2022г.</w:t>
      </w:r>
      <w:bookmarkStart w:id="0" w:name="_GoBack"/>
      <w:bookmarkEnd w:id="0"/>
    </w:p>
    <w:sectPr w:rsidR="0010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AF"/>
    <w:rsid w:val="00100510"/>
    <w:rsid w:val="00E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0606-786D-42A1-93EE-772597C4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2022-06-20T09:36:00Z</dcterms:created>
  <dcterms:modified xsi:type="dcterms:W3CDTF">2022-06-20T09:37:00Z</dcterms:modified>
</cp:coreProperties>
</file>