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51" w:rsidRPr="008B176B" w:rsidRDefault="00312A51" w:rsidP="00312A51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bookmarkStart w:id="0" w:name="_GoBack"/>
      <w:r w:rsidRPr="008B176B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bookmarkEnd w:id="0"/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Год выпуска: 2023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Модификация: 3.5 AT (415л.с.)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Тип двигателя: Бензин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Коробка передач: Автомат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Цвет кузова: черный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Цвет салона: черный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Комплектация «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Premium</w:t>
      </w:r>
      <w:proofErr w:type="spellEnd"/>
      <w:r w:rsidRPr="008B176B">
        <w:rPr>
          <w:rFonts w:ascii="Times New Roman" w:eastAsia="Times New Roman" w:hAnsi="Times New Roman"/>
          <w:lang w:eastAsia="ar-SA"/>
        </w:rPr>
        <w:t>»: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Экстерьер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Автоматическая корректировка угла наклона фар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Задние противотуманные фонари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Рейлинги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на крыше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Решетка радиатора серебристого цвета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Ручки дверей, окрашенные в цвет кузова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Брызговики передние и задние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Задний верхний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спойлер</w:t>
      </w:r>
      <w:proofErr w:type="spellEnd"/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Полноразмерное запасное колесо на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легкосплавном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диске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Полностью светодиодная передняя и задняя оптика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Светодиодные указатели поворота с последовательным включением светодиодов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Передние светодиодные противотуманные фары с функцией освещения поворотов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Люк с электроприводом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Боковые подножки с подсветкой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Омыватель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фар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Декоративная накладка на передний бампер 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</w:t>
      </w:r>
      <w:proofErr w:type="gramStart"/>
      <w:r w:rsidRPr="008B176B">
        <w:rPr>
          <w:rFonts w:ascii="Times New Roman" w:eastAsia="Times New Roman" w:hAnsi="Times New Roman"/>
          <w:lang w:eastAsia="ar-SA"/>
        </w:rPr>
        <w:t>Шины  265</w:t>
      </w:r>
      <w:proofErr w:type="gramEnd"/>
      <w:r w:rsidRPr="008B176B">
        <w:rPr>
          <w:rFonts w:ascii="Times New Roman" w:eastAsia="Times New Roman" w:hAnsi="Times New Roman"/>
          <w:lang w:eastAsia="ar-SA"/>
        </w:rPr>
        <w:t xml:space="preserve">/55 R20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Легкосплавные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колесные диски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Комфорт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Передние и задние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электростеклоподъемники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с функцией «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Auto</w:t>
      </w:r>
      <w:proofErr w:type="spellEnd"/>
      <w:r w:rsidRPr="008B176B">
        <w:rPr>
          <w:rFonts w:ascii="Times New Roman" w:eastAsia="Times New Roman" w:hAnsi="Times New Roman"/>
          <w:lang w:eastAsia="ar-SA"/>
        </w:rPr>
        <w:t>»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Электрорегулировки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водительского сиденья в 8 направлениях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Обивка сидений кожей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Сиденья второго ряда, складывающиеся в пропорции 40:20:40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Интеллектуальная система доступа в автомобиль и запуск двигателя нажатием кнопки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SmartEntry&amp;PushStart</w:t>
      </w:r>
      <w:proofErr w:type="spellEnd"/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Сиденье водителя с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электрорегулировкой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поясничной опоры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Гидроусилитель рулевого управления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Омыватель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камеры заднего вида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Датчик света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Датчик дождя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Электромеханический стояночный тормоз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Дополнительный топливный бак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Электрорегулировка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и электропривод складывания боковых зеркал заднего вида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Салонное зеркало заднего вида с автоматическим затемнением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Боковые зеркала заднего вида с автоматическим затемнением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–Датчик давления в шинах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Память водительского сиденья, зеркал и рулевой колонки в 3 положениях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Электрорегулировка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водительского и пассажирского сидений в 8 направлениях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Вентиляция передних сидений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Вентиляция задних сидений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Мультифункциональное рулевое колесо с кожаной обивкой и декоративными вставками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Электрорегулировка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рулевой колонки по вылету и по наклону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4 камеры c функцией обзора пространства вокруг автомобиля в режиме 3D (3D PVM)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7" цветной многофункциональный дисплей на панели приборов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Электропривод багажной двери с регулировкой по высоте, функцией памяти и бесконтактным сенсором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Четырехзонный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климат-контроль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Охлаждаемая емкость в переднем центральном подлокотнике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Обивка потолка черного цвета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lastRenderedPageBreak/>
        <w:t xml:space="preserve"> – Адаптивная система регулировки жесткости подвески (AVS)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Задний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межколесный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дифференциал повышенного трения (LSD)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val="en-US" w:eastAsia="ar-SA"/>
        </w:rPr>
      </w:pPr>
      <w:r w:rsidRPr="008B176B">
        <w:rPr>
          <w:rFonts w:ascii="Times New Roman" w:eastAsia="Times New Roman" w:hAnsi="Times New Roman"/>
          <w:lang w:val="en-US" w:eastAsia="ar-SA"/>
        </w:rPr>
        <w:t xml:space="preserve">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Системавыборарежимовдвижения</w:t>
      </w:r>
      <w:proofErr w:type="spellEnd"/>
      <w:r w:rsidRPr="008B176B">
        <w:rPr>
          <w:rFonts w:ascii="Times New Roman" w:eastAsia="Times New Roman" w:hAnsi="Times New Roman"/>
          <w:lang w:val="en-US" w:eastAsia="ar-SA"/>
        </w:rPr>
        <w:t xml:space="preserve"> ECO/NORMAL/COMFORT/SPORT S/SPORT S+ / CUSTOM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Беспроводное зарядное устройство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–Ионизатор воздуха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Nano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-e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Передние и задние датчики парковки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Шумоизолирующее ветровое стекло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Шумоизолирующие стекла передних дверей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–Три ряда сидений 7 мест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Мультимедиа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Аудиосистема премиум класса JBL с поддержкой CD/MP3/WMA/DVD с 14 динамиками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12,3” цветной LCD дисплей на центральной консоли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Навигационная система (с установленными картами российских городов) на русском языке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Коммуникационная система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Bluetooth</w:t>
      </w:r>
      <w:proofErr w:type="spellEnd"/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USB разъем для воспроизведения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медиафайлов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и зарядки мобильных устройств на центральной панели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Мультимедийная система нового поколения MM’19 с поддержкой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AppleCarplay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и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AndroidAuto</w:t>
      </w:r>
      <w:proofErr w:type="spellEnd"/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Безопасность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Антиблокировочная система (ABS)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Активная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антипробуксовочная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система (A-TRC)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Система курсовой устойчивости (VSC)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Система помощи при старте на склоне (HAC)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система стабилизации прицепа (TSC)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Фронтальные подушки безопасности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Коленная подушка безопасности водителя и переднего пассажира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Крепления ISOFIX для детских автокресел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proofErr w:type="gramStart"/>
      <w:r w:rsidRPr="008B176B">
        <w:rPr>
          <w:rFonts w:ascii="Times New Roman" w:eastAsia="Times New Roman" w:hAnsi="Times New Roman"/>
          <w:lang w:eastAsia="ar-SA"/>
        </w:rPr>
        <w:t>Безопастность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 и</w:t>
      </w:r>
      <w:proofErr w:type="gramEnd"/>
      <w:r w:rsidRPr="008B176B">
        <w:rPr>
          <w:rFonts w:ascii="Times New Roman" w:eastAsia="Times New Roman" w:hAnsi="Times New Roman"/>
          <w:lang w:eastAsia="ar-SA"/>
        </w:rPr>
        <w:t xml:space="preserve"> внедорожные системы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 – Усилитель экстренного торможения (BAS)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 –  Система помощи при выезде с парковки задним ходом с функцией визуального и звукового оповещения и автоматического торможения (RCTAB)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 – Система мониторинга слепых зон с функцией визуального оповещения (BSM)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 –  Система помощи при спуске по склону (DAC)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 – Интегрированная система активного управления (VDIM)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 – Система помощи при повороте на бездорожье (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Off-RoadTurnAssist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Принудительная блокировка переднего и заднего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межколесного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дифференциала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Система автоматического выбора режима работы систем помощи при движении по бездорожью (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AutoMultiTerrainSelect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Система поддержания постоянной скорости на бездорожье с 5 фиксированными скоростями (CRAWL CONTROL)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Cистема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помощи при движении по бездорожью (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MultiterrainMonitor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) с функцией проекции пространства под днищем автомобиля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 – Новое поколение системы кинетической стабилизации подвески (E-KDSS) c настройками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Пакет систем активной безопасности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ToyotaSafetySense</w:t>
      </w:r>
      <w:proofErr w:type="spellEnd"/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Круиз-контроль с функцией поддержания безопасной дистанции до впереди идущего автомобиля (DRCC)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Интеллектуальный круиз-контроль с функцией поддержания уровня </w:t>
      </w:r>
      <w:proofErr w:type="gramStart"/>
      <w:r w:rsidRPr="008B176B">
        <w:rPr>
          <w:rFonts w:ascii="Times New Roman" w:eastAsia="Times New Roman" w:hAnsi="Times New Roman"/>
          <w:lang w:eastAsia="ar-SA"/>
        </w:rPr>
        <w:t>скорости</w:t>
      </w:r>
      <w:proofErr w:type="gramEnd"/>
      <w:r w:rsidRPr="008B176B">
        <w:rPr>
          <w:rFonts w:ascii="Times New Roman" w:eastAsia="Times New Roman" w:hAnsi="Times New Roman"/>
          <w:lang w:eastAsia="ar-SA"/>
        </w:rPr>
        <w:t xml:space="preserve"> указанной на дорожных знаках (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iDRCC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Система оповещения о непреднамеренном пересечении дорожной разметки с функцией удержания автомобиля по центру полосы (LTA)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Система контроля и информирования об усталости водителя (SWS)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Система предупреждения об угрозе фронтального столкновения с функцией автоматического торможения и    распознавания пешеходов и велосипедистов (PCS)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Система распознавания и информирования водителя о дорожных знаках (RSA)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Система автоматического затемнения зоны «ослепления» встречного автомобиля (AHS)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Зимний комфорт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–Подогрев передних сидений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–Подогрев задних сидений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lastRenderedPageBreak/>
        <w:t>–Подогрев рулевого колеса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Электрообогрев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лобового стекла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–Зеркала заднего вида с обогревом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–Индикатор низкого уровня омывающей жидкости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Электрообогрев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форсунок стеклоомывателя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–Дополнительный электрический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отопитель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салона 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–Потолочные воздуховоды для задних пассажиров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–Дополнительные воздуховоды для второго ряда сидений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Противоугонные системы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Иммобилайзер</w:t>
      </w:r>
      <w:proofErr w:type="spellEnd"/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–Сигнализация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Датчики внутреннего объема автомобиля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Датчики наклона автомобиля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>– Центральный замок с дистанционным управлением и двойной блокировкой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B176B">
        <w:rPr>
          <w:rFonts w:ascii="Times New Roman" w:eastAsia="Times New Roman" w:hAnsi="Times New Roman"/>
          <w:lang w:eastAsia="ar-SA"/>
        </w:rPr>
        <w:t xml:space="preserve">– Кнопка запуска двигателя </w:t>
      </w:r>
      <w:proofErr w:type="spellStart"/>
      <w:r w:rsidRPr="008B176B">
        <w:rPr>
          <w:rFonts w:ascii="Times New Roman" w:eastAsia="Times New Roman" w:hAnsi="Times New Roman"/>
          <w:lang w:eastAsia="ar-SA"/>
        </w:rPr>
        <w:t>PushStart</w:t>
      </w:r>
      <w:proofErr w:type="spellEnd"/>
      <w:r w:rsidRPr="008B176B">
        <w:rPr>
          <w:rFonts w:ascii="Times New Roman" w:eastAsia="Times New Roman" w:hAnsi="Times New Roman"/>
          <w:lang w:eastAsia="ar-SA"/>
        </w:rPr>
        <w:t xml:space="preserve"> со сканером отпечатка пальца</w:t>
      </w:r>
    </w:p>
    <w:p w:rsidR="00312A51" w:rsidRPr="008B176B" w:rsidRDefault="00312A51" w:rsidP="00312A51">
      <w:pPr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4B3CD9" w:rsidRDefault="004B3CD9"/>
    <w:sectPr w:rsidR="004B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51"/>
    <w:rsid w:val="00312A51"/>
    <w:rsid w:val="004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CC062-A811-42CE-BAAE-001EB0D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2024-07-31T14:39:00Z</dcterms:created>
  <dcterms:modified xsi:type="dcterms:W3CDTF">2024-07-31T14:40:00Z</dcterms:modified>
</cp:coreProperties>
</file>