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07" w:rsidRPr="009B07FD" w:rsidRDefault="00400707" w:rsidP="00400707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400707" w:rsidRPr="00E13E57" w:rsidRDefault="00400707" w:rsidP="0040070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13E57">
        <w:rPr>
          <w:rFonts w:ascii="Times New Roman" w:hAnsi="Times New Roman" w:cs="Times New Roman"/>
          <w:sz w:val="22"/>
          <w:szCs w:val="22"/>
        </w:rPr>
        <w:t xml:space="preserve">Марка, модель ТС КАМАЗ 5490-S5. Наименование (тип ТС) Седельный тягач. Год изготовления ТС 2018. Модель, № двигателя OM457LA.V/3 0346447. Кузов (кабина, прицеп) № </w:t>
      </w:r>
      <w:proofErr w:type="spellStart"/>
      <w:r w:rsidRPr="00E13E57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13E57">
        <w:rPr>
          <w:rFonts w:ascii="Times New Roman" w:hAnsi="Times New Roman" w:cs="Times New Roman"/>
          <w:sz w:val="22"/>
          <w:szCs w:val="22"/>
        </w:rPr>
        <w:t xml:space="preserve">. 549000J2504491. Цвет кузова (кабины, прицепа) белый RAL 9010. Мощность двигателя, </w:t>
      </w:r>
      <w:proofErr w:type="spellStart"/>
      <w:r w:rsidRPr="00E13E57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E13E57">
        <w:rPr>
          <w:rFonts w:ascii="Times New Roman" w:hAnsi="Times New Roman" w:cs="Times New Roman"/>
          <w:sz w:val="22"/>
          <w:szCs w:val="22"/>
        </w:rPr>
        <w:t xml:space="preserve">. (кВт) 401 (295). Рабочий объём двигателя, куб. см 11967. Тип двигателя дизель. Разрешенная максимальная масса, кг 18600. Масса без нагрузки, кг 7805. </w:t>
      </w:r>
    </w:p>
    <w:p w:rsidR="00747991" w:rsidRPr="005B3D55" w:rsidRDefault="00747991" w:rsidP="005B3D55">
      <w:bookmarkStart w:id="0" w:name="_GoBack"/>
      <w:bookmarkEnd w:id="0"/>
    </w:p>
    <w:sectPr w:rsidR="00747991" w:rsidRPr="005B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747991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2024-08-22T09:44:00Z</dcterms:created>
  <dcterms:modified xsi:type="dcterms:W3CDTF">2024-08-22T09:44:00Z</dcterms:modified>
</cp:coreProperties>
</file>