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10" w:rsidRPr="00D04EC1" w:rsidRDefault="00703210" w:rsidP="00703210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D04EC1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Марка VOYAH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Коммерческое наименование FREE EVR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Категория транспортного средства в соответствии с Конвенцией о дорожном движении категория B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Категория в соответствии с ТР ТС 018/2011 M1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Номер двигателя (двигателей) ОП RU А-CN.RU00.0038709, SFG15TR22076721,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Номер шасси (рамы) Отсутствует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Номер кузова (кабины, прицепа) LDP95E969PE010028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Цвет кузова (кабины, прицепа) серый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Год изготовления 2023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Описание конструкции гибридного транспортного средства: Предусмотрена подзарядка от внешнего источника;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Предусмотренный режим работы: только электродвигатели (двигатель внутреннего сгорания предназначен только для подзарядки батареи)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Двигатели: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Двигатель внутреннего сгорания (марка, тип) VOYAH, SFG15TR, четырехтактный, с принудительным зажиганием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рабочий объем цилиндров (см3) 1498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максимальная мощность (кВт) (мин-1) 80 (4000)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Электромашины: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Электромашина (марка, тип) TZ220XSP01, переменного тока, синхронная, трехфазная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рабочее напряжение (В) 329,4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максимальная 30-минутная мощность (кВт) 85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Электромашина (марка, тип) TZ200XSP10, переменного тока, синхронная, трехфазная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рабочее напряжение (В) 329,4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– максимальная 30-минутная мощность (кВт) 65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Экологический класс пятый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Технически допустимая максимальная масса транспортного средства (кг) 2655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Наименование организации (органа), оформившей электронный паспорт транспортного средства ФГУП "НАМИ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" .</w:t>
      </w:r>
      <w:proofErr w:type="gramEnd"/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Модификация Отсутствует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Оттенок цвета в соответствии со спецификацией организации-изготовителя транспортного средства (шасси) Отсутствует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Масса транспортного средства в снаряженном состоянии (кг) 2280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Колесная формула/ведущие колеса 4x4/все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Количество мест для сидения 5 (1-2, 2-3)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Трансмиссия (тип) электромеханическая, с автоматическим управлением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val="en-US"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Вид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r w:rsidRPr="0047014E">
        <w:rPr>
          <w:rFonts w:ascii="Times New Roman" w:eastAsia="Times New Roman" w:hAnsi="Times New Roman"/>
          <w:bCs/>
          <w:lang w:eastAsia="ar-SA"/>
        </w:rPr>
        <w:t>топлива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r w:rsidRPr="0047014E">
        <w:rPr>
          <w:rFonts w:ascii="Times New Roman" w:eastAsia="Times New Roman" w:hAnsi="Times New Roman"/>
          <w:bCs/>
          <w:lang w:eastAsia="ar-SA"/>
        </w:rPr>
        <w:t>Бензин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val="en-US"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Изготовитель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proofErr w:type="spellStart"/>
      <w:r w:rsidRPr="0047014E">
        <w:rPr>
          <w:rFonts w:ascii="Times New Roman" w:eastAsia="Times New Roman" w:hAnsi="Times New Roman"/>
          <w:bCs/>
          <w:lang w:val="en-US" w:eastAsia="ar-SA"/>
        </w:rPr>
        <w:t>Dongfeng</w:t>
      </w:r>
      <w:proofErr w:type="spellEnd"/>
      <w:r w:rsidRPr="0047014E">
        <w:rPr>
          <w:rFonts w:ascii="Times New Roman" w:eastAsia="Times New Roman" w:hAnsi="Times New Roman"/>
          <w:bCs/>
          <w:lang w:val="en-US" w:eastAsia="ar-SA"/>
        </w:rPr>
        <w:t xml:space="preserve"> Motor Corporation.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val="en-US"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Адрес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r w:rsidRPr="0047014E">
        <w:rPr>
          <w:rFonts w:ascii="Times New Roman" w:eastAsia="Times New Roman" w:hAnsi="Times New Roman"/>
          <w:bCs/>
          <w:lang w:eastAsia="ar-SA"/>
        </w:rPr>
        <w:t>изготовителя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Special No.1, </w:t>
      </w:r>
      <w:proofErr w:type="spellStart"/>
      <w:r w:rsidRPr="0047014E">
        <w:rPr>
          <w:rFonts w:ascii="Times New Roman" w:eastAsia="Times New Roman" w:hAnsi="Times New Roman"/>
          <w:bCs/>
          <w:lang w:val="en-US" w:eastAsia="ar-SA"/>
        </w:rPr>
        <w:t>Dongfeng</w:t>
      </w:r>
      <w:proofErr w:type="spellEnd"/>
      <w:r w:rsidRPr="0047014E">
        <w:rPr>
          <w:rFonts w:ascii="Times New Roman" w:eastAsia="Times New Roman" w:hAnsi="Times New Roman"/>
          <w:bCs/>
          <w:lang w:val="en-US" w:eastAsia="ar-SA"/>
        </w:rPr>
        <w:t xml:space="preserve"> Avenue, Wuhan Economic &amp; Technology Development Zone, Wuhan City, Hubei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Province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>, Китайская Народная Республика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Цвет кузова</w:t>
      </w:r>
      <w:r w:rsidRPr="0047014E">
        <w:rPr>
          <w:rFonts w:ascii="Times New Roman" w:eastAsia="Times New Roman" w:hAnsi="Times New Roman"/>
          <w:bCs/>
          <w:lang w:eastAsia="ar-SA"/>
        </w:rPr>
        <w:tab/>
        <w:t>Скалистый серый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Цвет салона</w:t>
      </w:r>
      <w:r w:rsidRPr="0047014E">
        <w:rPr>
          <w:rFonts w:ascii="Times New Roman" w:eastAsia="Times New Roman" w:hAnsi="Times New Roman"/>
          <w:bCs/>
          <w:lang w:eastAsia="ar-SA"/>
        </w:rPr>
        <w:tab/>
        <w:t>Бежевый с акцентными элементами темно-синего цвета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ОБЩИЕ ХАРАКТЕРИСТИКИ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Длина | мм</w:t>
      </w:r>
      <w:r w:rsidRPr="0047014E">
        <w:rPr>
          <w:rFonts w:ascii="Times New Roman" w:eastAsia="Times New Roman" w:hAnsi="Times New Roman"/>
          <w:bCs/>
          <w:lang w:eastAsia="ar-SA"/>
        </w:rPr>
        <w:tab/>
        <w:t>4905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Ширина | мм</w:t>
      </w:r>
      <w:r w:rsidRPr="0047014E">
        <w:rPr>
          <w:rFonts w:ascii="Times New Roman" w:eastAsia="Times New Roman" w:hAnsi="Times New Roman"/>
          <w:bCs/>
          <w:lang w:eastAsia="ar-SA"/>
        </w:rPr>
        <w:tab/>
        <w:t>1950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Высота | мм</w:t>
      </w:r>
      <w:r w:rsidRPr="0047014E">
        <w:rPr>
          <w:rFonts w:ascii="Times New Roman" w:eastAsia="Times New Roman" w:hAnsi="Times New Roman"/>
          <w:bCs/>
          <w:lang w:eastAsia="ar-SA"/>
        </w:rPr>
        <w:tab/>
        <w:t>1645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Колесная база | мм</w:t>
      </w:r>
      <w:r w:rsidRPr="0047014E">
        <w:rPr>
          <w:rFonts w:ascii="Times New Roman" w:eastAsia="Times New Roman" w:hAnsi="Times New Roman"/>
          <w:bCs/>
          <w:lang w:eastAsia="ar-SA"/>
        </w:rPr>
        <w:tab/>
        <w:t>2960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Масса | кг</w:t>
      </w:r>
      <w:r w:rsidRPr="0047014E">
        <w:rPr>
          <w:rFonts w:ascii="Times New Roman" w:eastAsia="Times New Roman" w:hAnsi="Times New Roman"/>
          <w:bCs/>
          <w:lang w:eastAsia="ar-SA"/>
        </w:rPr>
        <w:tab/>
        <w:t>2280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Нагрузка на крышу | кг</w:t>
      </w:r>
      <w:r w:rsidRPr="0047014E">
        <w:rPr>
          <w:rFonts w:ascii="Times New Roman" w:eastAsia="Times New Roman" w:hAnsi="Times New Roman"/>
          <w:bCs/>
          <w:lang w:eastAsia="ar-SA"/>
        </w:rPr>
        <w:tab/>
        <w:t>75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Количество мест</w:t>
      </w:r>
      <w:r w:rsidRPr="0047014E">
        <w:rPr>
          <w:rFonts w:ascii="Times New Roman" w:eastAsia="Times New Roman" w:hAnsi="Times New Roman"/>
          <w:bCs/>
          <w:lang w:eastAsia="ar-SA"/>
        </w:rPr>
        <w:tab/>
        <w:t>5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Коэффициент лобового сопротивления</w:t>
      </w:r>
      <w:r w:rsidRPr="0047014E">
        <w:rPr>
          <w:rFonts w:ascii="Times New Roman" w:eastAsia="Times New Roman" w:hAnsi="Times New Roman"/>
          <w:bCs/>
          <w:lang w:eastAsia="ar-SA"/>
        </w:rPr>
        <w:tab/>
        <w:t>0,3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Радиус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разворота|м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11,4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Шины</w:t>
      </w:r>
      <w:r w:rsidRPr="0047014E">
        <w:rPr>
          <w:rFonts w:ascii="Times New Roman" w:eastAsia="Times New Roman" w:hAnsi="Times New Roman"/>
          <w:bCs/>
          <w:lang w:eastAsia="ar-SA"/>
        </w:rPr>
        <w:tab/>
        <w:t>255/45 R20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ТЕХНИЧЕСКИЕ ХАРАКТЕРИСТИКИ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Мощность двигателя | кВт/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л.c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>.</w:t>
      </w:r>
      <w:r w:rsidRPr="0047014E">
        <w:rPr>
          <w:rFonts w:ascii="Times New Roman" w:eastAsia="Times New Roman" w:hAnsi="Times New Roman"/>
          <w:bCs/>
          <w:lang w:eastAsia="ar-SA"/>
        </w:rPr>
        <w:tab/>
        <w:t>360/489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Максимальный крутящий момент |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Нм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720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Тип батареи</w:t>
      </w:r>
      <w:r w:rsidRPr="0047014E">
        <w:rPr>
          <w:rFonts w:ascii="Times New Roman" w:eastAsia="Times New Roman" w:hAnsi="Times New Roman"/>
          <w:bCs/>
          <w:lang w:eastAsia="ar-SA"/>
        </w:rPr>
        <w:tab/>
        <w:t>Тройной Литий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Запас хода по условиям WLTP*| км</w:t>
      </w:r>
      <w:r w:rsidRPr="0047014E">
        <w:rPr>
          <w:rFonts w:ascii="Times New Roman" w:eastAsia="Times New Roman" w:hAnsi="Times New Roman"/>
          <w:bCs/>
          <w:lang w:eastAsia="ar-SA"/>
        </w:rPr>
        <w:tab/>
        <w:t>171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Суммарный запас хода по условиям WLTP*| км</w:t>
      </w:r>
      <w:r w:rsidRPr="0047014E">
        <w:rPr>
          <w:rFonts w:ascii="Times New Roman" w:eastAsia="Times New Roman" w:hAnsi="Times New Roman"/>
          <w:bCs/>
          <w:lang w:eastAsia="ar-SA"/>
        </w:rPr>
        <w:tab/>
        <w:t>800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Емкость батареи |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кВт</w:t>
      </w:r>
      <w:r w:rsidRPr="0047014E">
        <w:rPr>
          <w:rFonts w:ascii="Cambria Math" w:eastAsia="Times New Roman" w:hAnsi="Cambria Math" w:cs="Cambria Math"/>
          <w:bCs/>
          <w:lang w:eastAsia="ar-SA"/>
        </w:rPr>
        <w:t>⋅</w:t>
      </w:r>
      <w:r w:rsidRPr="0047014E">
        <w:rPr>
          <w:rFonts w:ascii="Times New Roman" w:eastAsia="Times New Roman" w:hAnsi="Times New Roman"/>
          <w:bCs/>
          <w:lang w:eastAsia="ar-SA"/>
        </w:rPr>
        <w:t>ч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39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Максимальнаяскорость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>| км/ч</w:t>
      </w:r>
      <w:r w:rsidRPr="0047014E">
        <w:rPr>
          <w:rFonts w:ascii="Times New Roman" w:eastAsia="Times New Roman" w:hAnsi="Times New Roman"/>
          <w:bCs/>
          <w:lang w:eastAsia="ar-SA"/>
        </w:rPr>
        <w:tab/>
        <w:t>200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Время разгона 0-100 км/ч | сек.</w:t>
      </w:r>
      <w:r w:rsidRPr="0047014E">
        <w:rPr>
          <w:rFonts w:ascii="Times New Roman" w:eastAsia="Times New Roman" w:hAnsi="Times New Roman"/>
          <w:bCs/>
          <w:lang w:eastAsia="ar-SA"/>
        </w:rPr>
        <w:tab/>
        <w:t>4,8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Привод</w:t>
      </w:r>
      <w:r w:rsidRPr="0047014E">
        <w:rPr>
          <w:rFonts w:ascii="Times New Roman" w:eastAsia="Times New Roman" w:hAnsi="Times New Roman"/>
          <w:bCs/>
          <w:lang w:eastAsia="ar-SA"/>
        </w:rPr>
        <w:tab/>
        <w:t>Полный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Коробка передач</w:t>
      </w:r>
      <w:r w:rsidRPr="0047014E">
        <w:rPr>
          <w:rFonts w:ascii="Times New Roman" w:eastAsia="Times New Roman" w:hAnsi="Times New Roman"/>
          <w:bCs/>
          <w:lang w:eastAsia="ar-SA"/>
        </w:rPr>
        <w:tab/>
        <w:t>Понижающий редуктор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ЗАРЯДНЫЕ ХАРАКТЕРИСТИКИ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Время медленной зарядки (GB/T AC: 20% до 100%) (ч.)</w:t>
      </w:r>
      <w:r w:rsidRPr="0047014E">
        <w:rPr>
          <w:rFonts w:ascii="Times New Roman" w:eastAsia="Times New Roman" w:hAnsi="Times New Roman"/>
          <w:bCs/>
          <w:lang w:eastAsia="ar-SA"/>
        </w:rPr>
        <w:tab/>
        <w:t>04:30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Время быстрой зарядки (GB/T DC: 20% -80%) (мин.)</w:t>
      </w:r>
      <w:r w:rsidRPr="0047014E">
        <w:rPr>
          <w:rFonts w:ascii="Times New Roman" w:eastAsia="Times New Roman" w:hAnsi="Times New Roman"/>
          <w:bCs/>
          <w:lang w:eastAsia="ar-SA"/>
        </w:rPr>
        <w:tab/>
        <w:t>30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ПОДВЕСКА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Передняя подвеска</w:t>
      </w:r>
      <w:r w:rsidRPr="0047014E">
        <w:rPr>
          <w:rFonts w:ascii="Times New Roman" w:eastAsia="Times New Roman" w:hAnsi="Times New Roman"/>
          <w:bCs/>
          <w:lang w:eastAsia="ar-SA"/>
        </w:rPr>
        <w:tab/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Двухрычажная</w:t>
      </w:r>
      <w:proofErr w:type="spellEnd"/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Задняя подвеска</w:t>
      </w:r>
      <w:r w:rsidRPr="0047014E">
        <w:rPr>
          <w:rFonts w:ascii="Times New Roman" w:eastAsia="Times New Roman" w:hAnsi="Times New Roman"/>
          <w:bCs/>
          <w:lang w:eastAsia="ar-SA"/>
        </w:rPr>
        <w:tab/>
        <w:t>Многорычажная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Тип пружин</w:t>
      </w:r>
      <w:r w:rsidRPr="0047014E">
        <w:rPr>
          <w:rFonts w:ascii="Times New Roman" w:eastAsia="Times New Roman" w:hAnsi="Times New Roman"/>
          <w:bCs/>
          <w:lang w:eastAsia="ar-SA"/>
        </w:rPr>
        <w:tab/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Адаптивнаяпневмоподвеска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>(диапазон100мм)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МАССА БУКСИРУЕМОГО ПРИЦЕПА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Без тормозной системы | кг</w:t>
      </w:r>
      <w:r w:rsidRPr="0047014E">
        <w:rPr>
          <w:rFonts w:ascii="Times New Roman" w:eastAsia="Times New Roman" w:hAnsi="Times New Roman"/>
          <w:bCs/>
          <w:lang w:eastAsia="ar-SA"/>
        </w:rPr>
        <w:tab/>
        <w:t>750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 тормозной системой | кг</w:t>
      </w:r>
      <w:r w:rsidRPr="0047014E">
        <w:rPr>
          <w:rFonts w:ascii="Times New Roman" w:eastAsia="Times New Roman" w:hAnsi="Times New Roman"/>
          <w:bCs/>
          <w:lang w:eastAsia="ar-SA"/>
        </w:rPr>
        <w:tab/>
        <w:t>2000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ДВС–ГЕНЕРАТОР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ДВС тип</w:t>
      </w:r>
      <w:r w:rsidRPr="0047014E">
        <w:rPr>
          <w:rFonts w:ascii="Times New Roman" w:eastAsia="Times New Roman" w:hAnsi="Times New Roman"/>
          <w:bCs/>
          <w:lang w:eastAsia="ar-SA"/>
        </w:rPr>
        <w:tab/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Турбированный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рядный4цилиндра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Объем двигателя | см3</w:t>
      </w:r>
      <w:r w:rsidRPr="0047014E">
        <w:rPr>
          <w:rFonts w:ascii="Times New Roman" w:eastAsia="Times New Roman" w:hAnsi="Times New Roman"/>
          <w:bCs/>
          <w:lang w:eastAsia="ar-SA"/>
        </w:rPr>
        <w:tab/>
        <w:t>1498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Мощность  |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 кВт</w:t>
      </w:r>
      <w:r w:rsidRPr="0047014E">
        <w:rPr>
          <w:rFonts w:ascii="Times New Roman" w:eastAsia="Times New Roman" w:hAnsi="Times New Roman"/>
          <w:bCs/>
          <w:lang w:eastAsia="ar-SA"/>
        </w:rPr>
        <w:tab/>
        <w:t>80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Мощность  |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л.с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>.</w:t>
      </w:r>
      <w:r w:rsidRPr="0047014E">
        <w:rPr>
          <w:rFonts w:ascii="Times New Roman" w:eastAsia="Times New Roman" w:hAnsi="Times New Roman"/>
          <w:bCs/>
          <w:lang w:eastAsia="ar-SA"/>
        </w:rPr>
        <w:tab/>
        <w:t>108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Крутящий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момент  |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Нм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192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Бак| л</w:t>
      </w:r>
      <w:r w:rsidRPr="0047014E">
        <w:rPr>
          <w:rFonts w:ascii="Times New Roman" w:eastAsia="Times New Roman" w:hAnsi="Times New Roman"/>
          <w:bCs/>
          <w:lang w:eastAsia="ar-SA"/>
        </w:rPr>
        <w:tab/>
        <w:t>56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Марка топлива</w:t>
      </w:r>
      <w:r w:rsidRPr="0047014E">
        <w:rPr>
          <w:rFonts w:ascii="Times New Roman" w:eastAsia="Times New Roman" w:hAnsi="Times New Roman"/>
          <w:bCs/>
          <w:lang w:eastAsia="ar-SA"/>
        </w:rPr>
        <w:tab/>
        <w:t>АИ-92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Мощность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генератора  |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 кВт</w:t>
      </w:r>
      <w:r w:rsidRPr="0047014E">
        <w:rPr>
          <w:rFonts w:ascii="Times New Roman" w:eastAsia="Times New Roman" w:hAnsi="Times New Roman"/>
          <w:bCs/>
          <w:lang w:eastAsia="ar-SA"/>
        </w:rPr>
        <w:tab/>
        <w:t>80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ОБЪЕМ БАГАЖНОГО ОТДЕЛЕНИЯ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Заднее | л</w:t>
      </w:r>
      <w:r w:rsidRPr="0047014E">
        <w:rPr>
          <w:rFonts w:ascii="Times New Roman" w:eastAsia="Times New Roman" w:hAnsi="Times New Roman"/>
          <w:bCs/>
          <w:lang w:eastAsia="ar-SA"/>
        </w:rPr>
        <w:tab/>
        <w:t>400-752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ИНТЕРЬЕР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Мультифункциональный руль с отделкой кожей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Тканевая обивка крыши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Матовые клавиши в салоне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Накладки на пороги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дверей  с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подсветкой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Атмосферная подсветка салона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СИСТЕМЫ ОБОГРЕВА/КОНДИЦИОНИРОВАНИЯ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Интеллектуальная система кондиционирования воздуха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Система мониторинга и фильтрации мелких частиц 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Освежитель воздуха с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диффузером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Автоматическая очистка кондиционера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Автоматическая система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предотвращения  запотевания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стекол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Охлаждаемый перчаточный ящик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Предварительный подогрев батареи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ФУНКЦИИ КОМФОРТА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Бесключевой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доступ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lastRenderedPageBreak/>
        <w:t>Автоматически выдвигающиеся дверные ручки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Крышка багажного отделения с электроприводом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Ключ дистанционного управления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Подготовка для установки сцепного устройства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12-вольтоваярозетка в багажном отделении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АССИСТЕНТЫ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Выбор режимов вождения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Предупреждение о фронтальном столкновении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Система мониторинга "слепых" зон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Камеры кругового обзора 360° 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Помощь при парковке с системой обзора 360° 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Ассистент автоматической парковки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Система предотвращения столкновений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Адаптивный круиз-контроль с ограничителем скорости (ACC)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Предупреждение о выходе из полосы движения (LDW)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Удержание автомобиля в центре полосы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Помощник по удержанию в полосе движения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Помощник в пробках (TJA)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Помощь на дороге (HWA)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Интеллектуальный круиз-контроль (TJA+HWA)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Многофункциональная камера под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зеркалом  заднего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вида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Отображение ограничения скорости на основе камеры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/  распознавание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 xml:space="preserve"> дорожных знаков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Адаптивный помощник вождения, вкл. Ассистент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аварийной  остановки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Предупреждение о перпендикулярном движении сзади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Напоминание о движении транспортного </w:t>
      </w:r>
      <w:proofErr w:type="gramStart"/>
      <w:r w:rsidRPr="0047014E">
        <w:rPr>
          <w:rFonts w:ascii="Times New Roman" w:eastAsia="Times New Roman" w:hAnsi="Times New Roman"/>
          <w:bCs/>
          <w:lang w:eastAsia="ar-SA"/>
        </w:rPr>
        <w:t>средства  спереди</w:t>
      </w:r>
      <w:proofErr w:type="gramEnd"/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Предупреждение об открытии двери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Интеллектуальный ассистент ограничения скорости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Фронтальныеподушки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безопасности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Боковые шторки безопасности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Боковые подушки безопасности в передних сидениях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     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ТЕХНОЛОГИИ БЕЗОПАСНОСТИ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Видеорегистратор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Распознавание жестов водителя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Система контроля усталости водителя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Камера контроля второго ряда сидений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Звук при движении на низких скоростях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ШИНЫ И ДИСКИ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20” алюминиевые диски с дизайном сдвоенных спиц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Инструмент и домкрат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Система контроля давления в шинах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 ФАРЫ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Светодиодные фары проекционного типа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Мультифункциональные фары с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автоматическойрегулировкойвысоты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ЭКСТЕРЬЕР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Хромированная окантовка стекол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Спойлер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на двери багажного отделения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ЛЮК И ОСТЕКЛЕНИЕ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Тонированные стекла сзади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Солнцезащитные козырьки 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 макияжными зеркалами с подсветкой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Термостекла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 xml:space="preserve">Боковые </w:t>
      </w: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шумопоглащающие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стекла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lastRenderedPageBreak/>
        <w:t>Панорамная крыша с солнцезащитной шторкой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Датчик дождя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СИДЕНЬЯ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Регулировка передних сидений в 12 направлениях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Память сиденья водителя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Подогрев передних сидений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Вентиляция передних сидений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proofErr w:type="spellStart"/>
      <w:r w:rsidRPr="0047014E">
        <w:rPr>
          <w:rFonts w:ascii="Times New Roman" w:eastAsia="Times New Roman" w:hAnsi="Times New Roman"/>
          <w:bCs/>
          <w:lang w:eastAsia="ar-SA"/>
        </w:rPr>
        <w:t>Передниесиденьяс</w:t>
      </w:r>
      <w:proofErr w:type="spellEnd"/>
      <w:r w:rsidRPr="0047014E">
        <w:rPr>
          <w:rFonts w:ascii="Times New Roman" w:eastAsia="Times New Roman" w:hAnsi="Times New Roman"/>
          <w:bCs/>
          <w:lang w:eastAsia="ar-SA"/>
        </w:rPr>
        <w:t xml:space="preserve"> функцией массажа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val="en-US"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Отделка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r w:rsidRPr="0047014E">
        <w:rPr>
          <w:rFonts w:ascii="Times New Roman" w:eastAsia="Times New Roman" w:hAnsi="Times New Roman"/>
          <w:bCs/>
          <w:lang w:eastAsia="ar-SA"/>
        </w:rPr>
        <w:t>салона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</w:t>
      </w:r>
      <w:r w:rsidRPr="0047014E">
        <w:rPr>
          <w:rFonts w:ascii="Times New Roman" w:eastAsia="Times New Roman" w:hAnsi="Times New Roman"/>
          <w:bCs/>
          <w:lang w:eastAsia="ar-SA"/>
        </w:rPr>
        <w:t>кожей</w:t>
      </w:r>
      <w:r w:rsidRPr="0047014E">
        <w:rPr>
          <w:rFonts w:ascii="Times New Roman" w:eastAsia="Times New Roman" w:hAnsi="Times New Roman"/>
          <w:bCs/>
          <w:lang w:val="en-US" w:eastAsia="ar-SA"/>
        </w:rPr>
        <w:t xml:space="preserve"> (</w:t>
      </w:r>
      <w:proofErr w:type="spellStart"/>
      <w:r w:rsidRPr="0047014E">
        <w:rPr>
          <w:rFonts w:ascii="Times New Roman" w:eastAsia="Times New Roman" w:hAnsi="Times New Roman"/>
          <w:bCs/>
          <w:lang w:val="en-US" w:eastAsia="ar-SA"/>
        </w:rPr>
        <w:t>Oeko-Texcertification</w:t>
      </w:r>
      <w:proofErr w:type="spellEnd"/>
      <w:r w:rsidRPr="0047014E">
        <w:rPr>
          <w:rFonts w:ascii="Times New Roman" w:eastAsia="Times New Roman" w:hAnsi="Times New Roman"/>
          <w:bCs/>
          <w:lang w:val="en-US" w:eastAsia="ar-SA"/>
        </w:rPr>
        <w:t>)</w:t>
      </w:r>
      <w:r w:rsidRPr="0047014E">
        <w:rPr>
          <w:rFonts w:ascii="Times New Roman" w:eastAsia="Times New Roman" w:hAnsi="Times New Roman"/>
          <w:bCs/>
          <w:lang w:val="en-US"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Складывание спинки второго ряда 60:40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Два крепления сидений ISOFIX на втором ряду сидений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47014E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47014E">
        <w:rPr>
          <w:rFonts w:ascii="Times New Roman" w:eastAsia="Times New Roman" w:hAnsi="Times New Roman"/>
          <w:bCs/>
          <w:lang w:eastAsia="ar-SA"/>
        </w:rPr>
        <w:t>Центральный подлокотник второго ряда сидений</w:t>
      </w:r>
      <w:r w:rsidRPr="0047014E">
        <w:rPr>
          <w:rFonts w:ascii="Times New Roman" w:eastAsia="Times New Roman" w:hAnsi="Times New Roman"/>
          <w:bCs/>
          <w:lang w:eastAsia="ar-SA"/>
        </w:rPr>
        <w:tab/>
        <w:t>S</w:t>
      </w:r>
    </w:p>
    <w:p w:rsidR="00703210" w:rsidRPr="00D04EC1" w:rsidRDefault="00703210" w:rsidP="00703210">
      <w:pPr>
        <w:spacing w:after="0" w:line="240" w:lineRule="auto"/>
        <w:rPr>
          <w:rFonts w:ascii="Times New Roman" w:eastAsia="Times New Roman" w:hAnsi="Times New Roman"/>
          <w:bCs/>
          <w:i/>
          <w:lang w:eastAsia="ar-SA"/>
        </w:rPr>
      </w:pPr>
    </w:p>
    <w:p w:rsidR="00703210" w:rsidRPr="00D04EC1" w:rsidRDefault="00703210" w:rsidP="00703210">
      <w:pPr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D04EC1">
        <w:rPr>
          <w:rFonts w:ascii="Times New Roman" w:eastAsia="Times New Roman" w:hAnsi="Times New Roman"/>
          <w:bCs/>
          <w:lang w:eastAsia="ar-SA"/>
        </w:rPr>
        <w:t xml:space="preserve">Пробег: </w:t>
      </w:r>
      <w:r>
        <w:rPr>
          <w:rFonts w:ascii="Times New Roman" w:eastAsia="Times New Roman" w:hAnsi="Times New Roman"/>
          <w:bCs/>
          <w:lang w:eastAsia="ar-SA"/>
        </w:rPr>
        <w:t xml:space="preserve">36 558 </w:t>
      </w:r>
      <w:r w:rsidRPr="00D04EC1">
        <w:rPr>
          <w:rFonts w:ascii="Times New Roman" w:eastAsia="Times New Roman" w:hAnsi="Times New Roman"/>
          <w:bCs/>
          <w:lang w:eastAsia="ar-SA"/>
        </w:rPr>
        <w:t xml:space="preserve"> </w:t>
      </w:r>
    </w:p>
    <w:p w:rsidR="00226E0D" w:rsidRPr="00703210" w:rsidRDefault="00226E0D" w:rsidP="00703210">
      <w:bookmarkStart w:id="0" w:name="_GoBack"/>
      <w:bookmarkEnd w:id="0"/>
    </w:p>
    <w:sectPr w:rsidR="00226E0D" w:rsidRPr="0070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5F"/>
    <w:rsid w:val="00226E0D"/>
    <w:rsid w:val="0031305F"/>
    <w:rsid w:val="003F10C7"/>
    <w:rsid w:val="00703210"/>
    <w:rsid w:val="00A1601A"/>
    <w:rsid w:val="00E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45F3-C198-43D8-85FB-74F2E27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0C7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2024-11-13T09:19:00Z</dcterms:created>
  <dcterms:modified xsi:type="dcterms:W3CDTF">2024-11-13T09:19:00Z</dcterms:modified>
</cp:coreProperties>
</file>